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90" w:rsidRPr="00BA4D90" w:rsidRDefault="00BA4D90" w:rsidP="00BA4D90">
      <w:pPr>
        <w:pStyle w:val="a3"/>
        <w:jc w:val="center"/>
        <w:rPr>
          <w:sz w:val="40"/>
          <w:szCs w:val="40"/>
        </w:rPr>
      </w:pPr>
      <w:r w:rsidRPr="00BA4D90">
        <w:rPr>
          <w:rFonts w:ascii="미드큰고딕" w:eastAsia="미드큰고딕" w:hAnsi="미드큰고딕" w:hint="eastAsia"/>
          <w:sz w:val="40"/>
          <w:szCs w:val="40"/>
        </w:rPr>
        <w:t>2010 색채소묘, 색채표현 실기 실시 대학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2691"/>
        <w:gridCol w:w="2691"/>
        <w:gridCol w:w="2518"/>
      </w:tblGrid>
      <w:tr w:rsidR="00BA4D90" w:rsidRPr="00BA4D90" w:rsidTr="00BA4D90">
        <w:trPr>
          <w:trHeight w:val="256"/>
        </w:trPr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지역</w:t>
            </w:r>
          </w:p>
        </w:tc>
        <w:tc>
          <w:tcPr>
            <w:tcW w:w="7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정시군별 </w:t>
            </w:r>
          </w:p>
        </w:tc>
      </w:tr>
      <w:tr w:rsidR="00BA4D90" w:rsidRPr="00BA4D90" w:rsidTr="00BA4D90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가군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나군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다군</w:t>
            </w:r>
          </w:p>
        </w:tc>
      </w:tr>
      <w:tr w:rsidR="00BA4D90" w:rsidRPr="00BA4D90" w:rsidTr="00BA4D90">
        <w:trPr>
          <w:trHeight w:val="121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성신여대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서양화(정물)(인물)</w:t>
            </w:r>
          </w:p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이화여대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조형예술/디자인</w:t>
            </w:r>
          </w:p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(제시된 대상과 주제에 의한 표현)</w:t>
            </w:r>
          </w:p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한성대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서양화(묘사와 응용)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서울여대 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공예(색채정물), 서양화(</w:t>
            </w:r>
            <w:proofErr w:type="spellStart"/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발상과묘사</w:t>
            </w:r>
            <w:proofErr w:type="spellEnd"/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국민대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회화(주제가 있는 회화)</w:t>
            </w:r>
          </w:p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추계예대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판화(공간표현을 포함한 정물)</w:t>
            </w:r>
          </w:p>
        </w:tc>
      </w:tr>
      <w:tr w:rsidR="00BA4D90" w:rsidRPr="00BA4D90" w:rsidTr="00BA4D90">
        <w:trPr>
          <w:trHeight w:val="57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인천</w:t>
            </w: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경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기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경원대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섬유미술(창의력과 색채표현)</w:t>
            </w:r>
          </w:p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경원대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서양화(자유표현)</w:t>
            </w:r>
          </w:p>
        </w:tc>
      </w:tr>
      <w:tr w:rsidR="00BA4D90" w:rsidRPr="00BA4D90" w:rsidTr="00BA4D90">
        <w:trPr>
          <w:trHeight w:val="2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충남</w:t>
            </w: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충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북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충북대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시각디자인(석고수채)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서원대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미술(석고수채)</w:t>
            </w:r>
          </w:p>
        </w:tc>
      </w:tr>
      <w:tr w:rsidR="00BA4D90" w:rsidRPr="00BA4D90" w:rsidTr="00BA4D90">
        <w:trPr>
          <w:trHeight w:val="2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울산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A4D90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‧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A4D90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울산대</w:t>
            </w:r>
            <w:r w:rsidRPr="00BA4D9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디자인(색채정물소묘)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D90" w:rsidRPr="00BA4D90" w:rsidRDefault="00BA4D90" w:rsidP="00BA4D9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BA4D90" w:rsidRDefault="00BA4D90" w:rsidP="00BA4D90">
      <w:pPr>
        <w:pStyle w:val="a3"/>
        <w:jc w:val="center"/>
      </w:pPr>
      <w:r>
        <w:rPr>
          <w:rFonts w:ascii="미드큰고딕" w:eastAsia="미드큰고딕" w:hAnsi="미드큰고딕" w:hint="eastAsia"/>
          <w:color w:val="5D5D5D"/>
          <w:sz w:val="64"/>
          <w:szCs w:val="64"/>
        </w:rPr>
        <w:t>아트라인 미술학원</w:t>
      </w:r>
    </w:p>
    <w:p w:rsidR="00FA0693" w:rsidRPr="00BA4D90" w:rsidRDefault="00FA0693"/>
    <w:sectPr w:rsidR="00FA0693" w:rsidRPr="00BA4D90" w:rsidSect="00FA06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미드큰고딕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A4D90"/>
    <w:rsid w:val="000346FC"/>
    <w:rsid w:val="000B24E0"/>
    <w:rsid w:val="00160237"/>
    <w:rsid w:val="001A3CD2"/>
    <w:rsid w:val="002E6BA0"/>
    <w:rsid w:val="002F0A84"/>
    <w:rsid w:val="003C6152"/>
    <w:rsid w:val="00407BF0"/>
    <w:rsid w:val="0042143E"/>
    <w:rsid w:val="005739A8"/>
    <w:rsid w:val="005D48E2"/>
    <w:rsid w:val="0067188E"/>
    <w:rsid w:val="00680FF2"/>
    <w:rsid w:val="00681FC8"/>
    <w:rsid w:val="006F02A8"/>
    <w:rsid w:val="006F6982"/>
    <w:rsid w:val="00717B45"/>
    <w:rsid w:val="0074626E"/>
    <w:rsid w:val="007D0FA0"/>
    <w:rsid w:val="00920071"/>
    <w:rsid w:val="00A15F0A"/>
    <w:rsid w:val="00A1620C"/>
    <w:rsid w:val="00A17881"/>
    <w:rsid w:val="00A23907"/>
    <w:rsid w:val="00A37F64"/>
    <w:rsid w:val="00A80D28"/>
    <w:rsid w:val="00AC187F"/>
    <w:rsid w:val="00B71C86"/>
    <w:rsid w:val="00BA4D90"/>
    <w:rsid w:val="00BD1DE9"/>
    <w:rsid w:val="00C63464"/>
    <w:rsid w:val="00C95303"/>
    <w:rsid w:val="00CA1E5E"/>
    <w:rsid w:val="00D044B3"/>
    <w:rsid w:val="00D103F1"/>
    <w:rsid w:val="00D317AF"/>
    <w:rsid w:val="00D9404E"/>
    <w:rsid w:val="00DA0C12"/>
    <w:rsid w:val="00EF69AA"/>
    <w:rsid w:val="00F076FF"/>
    <w:rsid w:val="00F73924"/>
    <w:rsid w:val="00F87D1C"/>
    <w:rsid w:val="00F9445A"/>
    <w:rsid w:val="00FA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9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A4D9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2013-06-24T07:55:00Z</dcterms:created>
  <dcterms:modified xsi:type="dcterms:W3CDTF">2013-06-24T07:56:00Z</dcterms:modified>
</cp:coreProperties>
</file>